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CA5B" w14:textId="77777777" w:rsidR="00FC550E" w:rsidRPr="00FC550E" w:rsidRDefault="00FC550E" w:rsidP="00BB3446">
      <w:pPr>
        <w:rPr>
          <w:bCs/>
          <w:sz w:val="24"/>
          <w:szCs w:val="24"/>
          <w:u w:val="single"/>
        </w:rPr>
      </w:pPr>
      <w:r w:rsidRPr="00FC550E">
        <w:rPr>
          <w:bCs/>
          <w:sz w:val="24"/>
          <w:szCs w:val="24"/>
          <w:u w:val="single"/>
        </w:rPr>
        <w:t>Salão do Automóvel 2025</w:t>
      </w:r>
    </w:p>
    <w:p w14:paraId="126CED96" w14:textId="77777777" w:rsidR="00FC550E" w:rsidRDefault="00FC550E" w:rsidP="00BB3446">
      <w:pPr>
        <w:rPr>
          <w:b/>
          <w:bCs/>
          <w:sz w:val="28"/>
          <w:szCs w:val="28"/>
        </w:rPr>
      </w:pPr>
    </w:p>
    <w:p w14:paraId="77E355F3" w14:textId="29DCF4C6" w:rsidR="00FC550E" w:rsidRDefault="00BB3446" w:rsidP="00BB3446">
      <w:pPr>
        <w:rPr>
          <w:b/>
          <w:bCs/>
          <w:sz w:val="28"/>
          <w:szCs w:val="28"/>
        </w:rPr>
      </w:pPr>
      <w:r w:rsidRPr="00BB3446">
        <w:rPr>
          <w:b/>
          <w:bCs/>
          <w:sz w:val="28"/>
          <w:szCs w:val="28"/>
        </w:rPr>
        <w:t>Kia Carnival</w:t>
      </w:r>
      <w:r w:rsidR="00FC550E">
        <w:rPr>
          <w:b/>
          <w:bCs/>
          <w:sz w:val="28"/>
          <w:szCs w:val="28"/>
        </w:rPr>
        <w:t>, consolidada na categoria minivan de luxo</w:t>
      </w:r>
      <w:r w:rsidR="000A5515">
        <w:rPr>
          <w:b/>
          <w:bCs/>
          <w:sz w:val="28"/>
          <w:szCs w:val="28"/>
        </w:rPr>
        <w:t>.</w:t>
      </w:r>
    </w:p>
    <w:p w14:paraId="67654FE6" w14:textId="77777777" w:rsidR="00FC550E" w:rsidRDefault="00FC550E" w:rsidP="00BB3446">
      <w:pPr>
        <w:rPr>
          <w:b/>
          <w:bCs/>
          <w:sz w:val="28"/>
          <w:szCs w:val="28"/>
        </w:rPr>
      </w:pPr>
    </w:p>
    <w:p w14:paraId="34B717E0" w14:textId="564143A7" w:rsidR="00BB3446" w:rsidRDefault="000A5515" w:rsidP="00BB344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="00BB3446" w:rsidRPr="00BB3446">
        <w:rPr>
          <w:i/>
          <w:iCs/>
          <w:sz w:val="24"/>
          <w:szCs w:val="24"/>
        </w:rPr>
        <w:t>Minivan de luxo com design inspirado em SUVs combina espaço, conforto e tecnologia para oito ocupantes</w:t>
      </w:r>
      <w:r w:rsidR="00FC550E">
        <w:rPr>
          <w:i/>
          <w:iCs/>
          <w:sz w:val="24"/>
          <w:szCs w:val="24"/>
        </w:rPr>
        <w:t>.</w:t>
      </w:r>
    </w:p>
    <w:p w14:paraId="7EF38412" w14:textId="77777777" w:rsidR="000A5515" w:rsidRDefault="000A5515" w:rsidP="00BB3446">
      <w:pPr>
        <w:rPr>
          <w:i/>
          <w:iCs/>
          <w:sz w:val="24"/>
          <w:szCs w:val="24"/>
        </w:rPr>
      </w:pPr>
    </w:p>
    <w:p w14:paraId="3745A94E" w14:textId="4E3CA504" w:rsidR="000A5515" w:rsidRPr="00BB3446" w:rsidRDefault="000A5515" w:rsidP="00BB344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- Para o 1º semestre de 2026, a Carnival ganhará uma versão híbrida plena com m</w:t>
      </w:r>
      <w:r w:rsidR="00DA0CD5">
        <w:rPr>
          <w:i/>
          <w:iCs/>
          <w:sz w:val="24"/>
          <w:szCs w:val="24"/>
        </w:rPr>
        <w:t>o</w:t>
      </w:r>
      <w:r>
        <w:rPr>
          <w:i/>
          <w:iCs/>
          <w:sz w:val="24"/>
          <w:szCs w:val="24"/>
        </w:rPr>
        <w:t xml:space="preserve">tor de 1.6 litro turbo GDI de 4 cilindros e um motor elétrico, com potência combinada de 245 cavalos e torque de 37,4 </w:t>
      </w:r>
      <w:proofErr w:type="spellStart"/>
      <w:r>
        <w:rPr>
          <w:i/>
          <w:iCs/>
          <w:sz w:val="24"/>
          <w:szCs w:val="24"/>
        </w:rPr>
        <w:t>kgfm</w:t>
      </w:r>
      <w:proofErr w:type="spellEnd"/>
      <w:r>
        <w:rPr>
          <w:i/>
          <w:iCs/>
          <w:sz w:val="24"/>
          <w:szCs w:val="24"/>
        </w:rPr>
        <w:t>.</w:t>
      </w:r>
    </w:p>
    <w:p w14:paraId="6F1BC6BC" w14:textId="77777777" w:rsidR="00BB3446" w:rsidRDefault="00BB3446" w:rsidP="00BB3446">
      <w:pPr>
        <w:rPr>
          <w:sz w:val="24"/>
          <w:szCs w:val="24"/>
        </w:rPr>
      </w:pPr>
    </w:p>
    <w:p w14:paraId="17A41CC0" w14:textId="661703AA" w:rsidR="00BB3446" w:rsidRDefault="00FC550E" w:rsidP="00BB3446">
      <w:pPr>
        <w:rPr>
          <w:sz w:val="24"/>
          <w:szCs w:val="24"/>
        </w:rPr>
      </w:pPr>
      <w:r>
        <w:rPr>
          <w:sz w:val="24"/>
          <w:szCs w:val="24"/>
        </w:rPr>
        <w:t xml:space="preserve">19/11/2025 - </w:t>
      </w:r>
      <w:r w:rsidR="00BB3446" w:rsidRPr="00BB3446">
        <w:rPr>
          <w:sz w:val="24"/>
          <w:szCs w:val="24"/>
        </w:rPr>
        <w:t xml:space="preserve">A Kia </w:t>
      </w:r>
      <w:r w:rsidR="00BB3446">
        <w:rPr>
          <w:sz w:val="24"/>
          <w:szCs w:val="24"/>
        </w:rPr>
        <w:t xml:space="preserve">Carnival, em sua </w:t>
      </w:r>
      <w:r>
        <w:rPr>
          <w:sz w:val="24"/>
          <w:szCs w:val="24"/>
        </w:rPr>
        <w:t xml:space="preserve">4ª </w:t>
      </w:r>
      <w:r w:rsidR="00BB3446">
        <w:rPr>
          <w:sz w:val="24"/>
          <w:szCs w:val="24"/>
        </w:rPr>
        <w:t xml:space="preserve">geração, é uma das atrações da marca </w:t>
      </w:r>
      <w:r w:rsidR="00BB3446" w:rsidRPr="00BB3446">
        <w:rPr>
          <w:sz w:val="24"/>
          <w:szCs w:val="24"/>
        </w:rPr>
        <w:t>durante o Salão Internacional do Automóvel de São Paulo 2025</w:t>
      </w:r>
      <w:r>
        <w:rPr>
          <w:sz w:val="24"/>
          <w:szCs w:val="24"/>
        </w:rPr>
        <w:t>.</w:t>
      </w:r>
      <w:r w:rsidR="00BB3446" w:rsidRPr="00BB3446">
        <w:rPr>
          <w:sz w:val="24"/>
          <w:szCs w:val="24"/>
        </w:rPr>
        <w:t xml:space="preserve"> </w:t>
      </w:r>
      <w:r w:rsidR="00BB3446">
        <w:rPr>
          <w:sz w:val="24"/>
          <w:szCs w:val="24"/>
        </w:rPr>
        <w:t>A</w:t>
      </w:r>
      <w:r w:rsidR="00BB3446" w:rsidRPr="00BB3446">
        <w:rPr>
          <w:sz w:val="24"/>
          <w:szCs w:val="24"/>
        </w:rPr>
        <w:t xml:space="preserve"> minivan de luxo reforça o posicionamento da Kia no segmento de veículos premium familiares</w:t>
      </w:r>
      <w:r>
        <w:rPr>
          <w:sz w:val="24"/>
          <w:szCs w:val="24"/>
        </w:rPr>
        <w:t xml:space="preserve"> e executivos</w:t>
      </w:r>
      <w:r w:rsidR="00BB3446" w:rsidRPr="00BB3446">
        <w:rPr>
          <w:sz w:val="24"/>
          <w:szCs w:val="24"/>
        </w:rPr>
        <w:t xml:space="preserve">, </w:t>
      </w:r>
      <w:r>
        <w:rPr>
          <w:sz w:val="24"/>
          <w:szCs w:val="24"/>
        </w:rPr>
        <w:t>ao unir</w:t>
      </w:r>
      <w:r w:rsidR="00BB3446" w:rsidRPr="00BB3446">
        <w:rPr>
          <w:sz w:val="24"/>
          <w:szCs w:val="24"/>
        </w:rPr>
        <w:t xml:space="preserve"> design robusto, interior sofisticado e tecnologias de ponta a uma dirigibilidade suave e refinada.</w:t>
      </w:r>
    </w:p>
    <w:p w14:paraId="0DEFAE5F" w14:textId="77777777" w:rsidR="00BB3446" w:rsidRPr="00BB3446" w:rsidRDefault="00BB3446" w:rsidP="00BB3446">
      <w:pPr>
        <w:rPr>
          <w:sz w:val="24"/>
          <w:szCs w:val="24"/>
        </w:rPr>
      </w:pPr>
    </w:p>
    <w:p w14:paraId="3F0123F7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Inspirada na linguagem de design global “Opostos Unidos” (</w:t>
      </w:r>
      <w:proofErr w:type="spellStart"/>
      <w:r w:rsidRPr="00BB3446">
        <w:rPr>
          <w:sz w:val="24"/>
          <w:szCs w:val="24"/>
        </w:rPr>
        <w:t>Opposites</w:t>
      </w:r>
      <w:proofErr w:type="spellEnd"/>
      <w:r w:rsidRPr="00BB3446">
        <w:rPr>
          <w:sz w:val="24"/>
          <w:szCs w:val="24"/>
        </w:rPr>
        <w:t xml:space="preserve"> United), a nova Carnival traduz com harmonia força e elegância. A dianteira exibe uma imponente grade frontal escultural, integrada a faróis em formato de cubo e à assinatura luminosa Star Map, típica dos modelos </w:t>
      </w:r>
      <w:r w:rsidR="00FC550E">
        <w:rPr>
          <w:sz w:val="24"/>
          <w:szCs w:val="24"/>
        </w:rPr>
        <w:t xml:space="preserve">mais recentes </w:t>
      </w:r>
      <w:r w:rsidRPr="00BB3446">
        <w:rPr>
          <w:sz w:val="24"/>
          <w:szCs w:val="24"/>
        </w:rPr>
        <w:t>da Kia, com linhas que remetem às constelações. Na traseira, o conjunto de lanternas em LED e as superfícies limpas realçam a sofisticação, enquanto o para-choque confere visual mais moderno e equilibrado.</w:t>
      </w:r>
    </w:p>
    <w:p w14:paraId="29CD9013" w14:textId="77777777" w:rsidR="00BB3446" w:rsidRPr="00BB3446" w:rsidRDefault="00BB3446" w:rsidP="00BB3446">
      <w:pPr>
        <w:rPr>
          <w:sz w:val="24"/>
          <w:szCs w:val="24"/>
        </w:rPr>
      </w:pPr>
    </w:p>
    <w:p w14:paraId="4E1CFE78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As rodas de liga leve de 19 polegadas com acabamento diamantado completam o conjunto, reforçando a presença e o dinamismo de um modelo que combina o porte de um SUV com a versatilidade de uma minivan.</w:t>
      </w:r>
    </w:p>
    <w:p w14:paraId="495B2C11" w14:textId="77777777" w:rsidR="00BB3446" w:rsidRPr="00BB3446" w:rsidRDefault="00BB3446" w:rsidP="00BB3446">
      <w:pPr>
        <w:rPr>
          <w:sz w:val="24"/>
          <w:szCs w:val="24"/>
        </w:rPr>
      </w:pPr>
    </w:p>
    <w:p w14:paraId="49B66649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A Kia Carnival oferece configuração interna para oito ocupantes e o melhor espaço de bagagem da categoria, com 627 litros de capacidade atrás da terceira fileira, 2.827 litros com as duas últimas fileiras rebatidas e múltiplas áreas de armazenamento distribuídas pela cabine.</w:t>
      </w:r>
    </w:p>
    <w:p w14:paraId="757EDDC0" w14:textId="77777777" w:rsidR="00BB3446" w:rsidRPr="00BB3446" w:rsidRDefault="00BB3446" w:rsidP="00BB3446">
      <w:pPr>
        <w:rPr>
          <w:sz w:val="24"/>
          <w:szCs w:val="24"/>
        </w:rPr>
      </w:pPr>
    </w:p>
    <w:p w14:paraId="1F0E09C9" w14:textId="77777777" w:rsidR="00BB3446" w:rsidRP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As portas laterais deslizantes elétricas e o porta-malas com abertura elétrica facilitam o acesso, reforçando o conforto e a praticidade em qualquer situação — seja no uso familiar, executivo ou corporativo.</w:t>
      </w:r>
    </w:p>
    <w:p w14:paraId="789A2162" w14:textId="77777777" w:rsidR="00BB3446" w:rsidRDefault="00BB3446" w:rsidP="00BB3446">
      <w:pPr>
        <w:rPr>
          <w:sz w:val="24"/>
          <w:szCs w:val="24"/>
        </w:rPr>
      </w:pPr>
    </w:p>
    <w:p w14:paraId="4BFFA3BD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O interior prioriza conforto e conectividade. O painel panorâmico curvo integra duas telas de 12,3 polegadas — uma para o painel de instrumentos digital e outra para o sistema multimídia — em um único conjunto de vidro, criando uma sensação contínua de tecnologia e modernidade.</w:t>
      </w:r>
    </w:p>
    <w:p w14:paraId="29395C4F" w14:textId="77777777" w:rsidR="00BB3446" w:rsidRPr="00BB3446" w:rsidRDefault="00BB3446" w:rsidP="00BB3446">
      <w:pPr>
        <w:rPr>
          <w:sz w:val="24"/>
          <w:szCs w:val="24"/>
        </w:rPr>
      </w:pPr>
    </w:p>
    <w:p w14:paraId="18970397" w14:textId="77777777" w:rsidR="00BB3446" w:rsidRP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lastRenderedPageBreak/>
        <w:t>O sistema multimídia oferece Apple CarPlay™ e Android Auto™ sem fio, comandos por voz, Bluetooth para dois dispositivos simultâneos, e duas portas USB-C no console dianteiro, além de tomadas de 12V e entradas USB adicionais nas fileiras traseiras.</w:t>
      </w:r>
    </w:p>
    <w:p w14:paraId="747176DE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Os controles de climatização e entretenimento são integrados em uma tela sensível ao toque comutável, e o console central conta com porta-copos duplos, diversos compartimentos e um seletor eletrônico shift-by-</w:t>
      </w:r>
      <w:proofErr w:type="spellStart"/>
      <w:r w:rsidRPr="00BB3446">
        <w:rPr>
          <w:sz w:val="24"/>
          <w:szCs w:val="24"/>
        </w:rPr>
        <w:t>wire</w:t>
      </w:r>
      <w:proofErr w:type="spellEnd"/>
      <w:r w:rsidRPr="00BB3446">
        <w:rPr>
          <w:sz w:val="24"/>
          <w:szCs w:val="24"/>
        </w:rPr>
        <w:t>, liberando espaço e reforçando a ergonomia do ambiente interno.</w:t>
      </w:r>
    </w:p>
    <w:p w14:paraId="3FEA19A3" w14:textId="77777777" w:rsidR="00BB3446" w:rsidRPr="00BB3446" w:rsidRDefault="00BB3446" w:rsidP="00BB3446">
      <w:pPr>
        <w:rPr>
          <w:sz w:val="24"/>
          <w:szCs w:val="24"/>
        </w:rPr>
      </w:pPr>
    </w:p>
    <w:p w14:paraId="12E646C7" w14:textId="7CFBEE61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O acabamento combina materiais de toque suave, iluminação ambiente e cores que transmitem elegância e conforto — com opções em preto com marrom acinzentado ou preto com</w:t>
      </w:r>
      <w:r w:rsidR="007D1B67">
        <w:rPr>
          <w:sz w:val="24"/>
          <w:szCs w:val="24"/>
        </w:rPr>
        <w:t xml:space="preserve"> </w:t>
      </w:r>
      <w:r w:rsidR="007D1B67" w:rsidRPr="005A368C">
        <w:rPr>
          <w:sz w:val="24"/>
          <w:szCs w:val="24"/>
        </w:rPr>
        <w:t>terracota</w:t>
      </w:r>
      <w:r w:rsidR="005A368C">
        <w:rPr>
          <w:sz w:val="24"/>
          <w:szCs w:val="24"/>
        </w:rPr>
        <w:t xml:space="preserve">. </w:t>
      </w:r>
    </w:p>
    <w:p w14:paraId="2735FB7D" w14:textId="77777777" w:rsidR="00BB3446" w:rsidRPr="00BB3446" w:rsidRDefault="00BB3446" w:rsidP="00BB3446">
      <w:pPr>
        <w:rPr>
          <w:sz w:val="24"/>
          <w:szCs w:val="24"/>
        </w:rPr>
      </w:pPr>
    </w:p>
    <w:p w14:paraId="5CFDB0EB" w14:textId="2B3978DE" w:rsidR="00BB3446" w:rsidRPr="00FC550E" w:rsidRDefault="00BB3446" w:rsidP="00BB3446">
      <w:pPr>
        <w:rPr>
          <w:b/>
          <w:bCs/>
          <w:sz w:val="24"/>
          <w:szCs w:val="24"/>
        </w:rPr>
      </w:pPr>
      <w:r w:rsidRPr="00BB3446">
        <w:rPr>
          <w:b/>
          <w:bCs/>
          <w:sz w:val="24"/>
          <w:szCs w:val="24"/>
        </w:rPr>
        <w:t>Desempenho potente e suave</w:t>
      </w:r>
      <w:r w:rsidR="00FC550E">
        <w:rPr>
          <w:b/>
          <w:bCs/>
          <w:sz w:val="24"/>
          <w:szCs w:val="24"/>
        </w:rPr>
        <w:t xml:space="preserve"> - </w:t>
      </w:r>
      <w:r w:rsidRPr="00BB3446">
        <w:rPr>
          <w:sz w:val="24"/>
          <w:szCs w:val="24"/>
        </w:rPr>
        <w:t>Sob o capô, a Carnival é equipada com o motor 3.5</w:t>
      </w:r>
      <w:r w:rsidR="00657501">
        <w:rPr>
          <w:sz w:val="24"/>
          <w:szCs w:val="24"/>
        </w:rPr>
        <w:t xml:space="preserve"> litros</w:t>
      </w:r>
      <w:r w:rsidRPr="00BB3446">
        <w:rPr>
          <w:sz w:val="24"/>
          <w:szCs w:val="24"/>
        </w:rPr>
        <w:t xml:space="preserve"> V6 </w:t>
      </w:r>
      <w:proofErr w:type="spellStart"/>
      <w:r w:rsidRPr="00BB3446">
        <w:rPr>
          <w:sz w:val="24"/>
          <w:szCs w:val="24"/>
        </w:rPr>
        <w:t>Smartstream</w:t>
      </w:r>
      <w:proofErr w:type="spellEnd"/>
      <w:r w:rsidRPr="00BB3446">
        <w:rPr>
          <w:sz w:val="24"/>
          <w:szCs w:val="24"/>
        </w:rPr>
        <w:t xml:space="preserve">, que entrega 272 cv de potência e 33,8 </w:t>
      </w:r>
      <w:proofErr w:type="spellStart"/>
      <w:r w:rsidRPr="00BB3446">
        <w:rPr>
          <w:sz w:val="24"/>
          <w:szCs w:val="24"/>
        </w:rPr>
        <w:t>kgfm</w:t>
      </w:r>
      <w:proofErr w:type="spellEnd"/>
      <w:r w:rsidRPr="00BB3446">
        <w:rPr>
          <w:sz w:val="24"/>
          <w:szCs w:val="24"/>
        </w:rPr>
        <w:t xml:space="preserve"> de torque, associado à transmissão automática de oito </w:t>
      </w:r>
      <w:r w:rsidRPr="00D80189">
        <w:rPr>
          <w:sz w:val="24"/>
          <w:szCs w:val="24"/>
        </w:rPr>
        <w:t xml:space="preserve">marchas. O sistema </w:t>
      </w:r>
      <w:proofErr w:type="spellStart"/>
      <w:r w:rsidRPr="00D80189">
        <w:rPr>
          <w:sz w:val="24"/>
          <w:szCs w:val="24"/>
        </w:rPr>
        <w:t>Integrated</w:t>
      </w:r>
      <w:proofErr w:type="spellEnd"/>
      <w:r w:rsidRPr="00D80189">
        <w:rPr>
          <w:sz w:val="24"/>
          <w:szCs w:val="24"/>
        </w:rPr>
        <w:t xml:space="preserve"> </w:t>
      </w:r>
      <w:proofErr w:type="spellStart"/>
      <w:r w:rsidRPr="00D80189">
        <w:rPr>
          <w:sz w:val="24"/>
          <w:szCs w:val="24"/>
        </w:rPr>
        <w:t>Thermal</w:t>
      </w:r>
      <w:proofErr w:type="spellEnd"/>
      <w:r w:rsidRPr="00D80189">
        <w:rPr>
          <w:sz w:val="24"/>
          <w:szCs w:val="24"/>
        </w:rPr>
        <w:t xml:space="preserve"> Management (ITM) otimiza a temperatura de operação do motor, garantindo eficiência energética e desempenho constante em diferentes condições de rodagem.</w:t>
      </w:r>
    </w:p>
    <w:p w14:paraId="0B78FE4B" w14:textId="77777777" w:rsidR="00BB3446" w:rsidRPr="00BB3446" w:rsidRDefault="00BB3446" w:rsidP="00BB3446">
      <w:pPr>
        <w:rPr>
          <w:sz w:val="24"/>
          <w:szCs w:val="24"/>
        </w:rPr>
      </w:pPr>
    </w:p>
    <w:p w14:paraId="3BC02B55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4ª </w:t>
      </w:r>
      <w:r w:rsidRPr="00BB3446">
        <w:rPr>
          <w:sz w:val="24"/>
          <w:szCs w:val="24"/>
        </w:rPr>
        <w:t xml:space="preserve">geração recebeu aprimoramentos estruturais e de dirigibilidade: o sistema de suspensão independente foi redesenhado, com geometria revisada na dianteira e suspensão </w:t>
      </w:r>
      <w:proofErr w:type="spellStart"/>
      <w:r w:rsidRPr="00BB3446">
        <w:rPr>
          <w:sz w:val="24"/>
          <w:szCs w:val="24"/>
        </w:rPr>
        <w:t>multilink</w:t>
      </w:r>
      <w:proofErr w:type="spellEnd"/>
      <w:r w:rsidRPr="00BB3446">
        <w:rPr>
          <w:sz w:val="24"/>
          <w:szCs w:val="24"/>
        </w:rPr>
        <w:t xml:space="preserve"> na traseira, proporcionando maior estabilidade e conforto. As buchas hidráulicas e os novos amortecedores absorvem melhor as irregularidades do solo, enquanto a direção elétrica montada na coluna oferece resposta mais direta e precisa.</w:t>
      </w:r>
    </w:p>
    <w:p w14:paraId="564B3C89" w14:textId="77777777" w:rsidR="00BB3446" w:rsidRPr="00BB3446" w:rsidRDefault="00BB3446" w:rsidP="00BB3446">
      <w:pPr>
        <w:rPr>
          <w:sz w:val="24"/>
          <w:szCs w:val="24"/>
        </w:rPr>
      </w:pPr>
    </w:p>
    <w:p w14:paraId="1F5E39C0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 xml:space="preserve">O modelo também </w:t>
      </w:r>
      <w:r>
        <w:rPr>
          <w:sz w:val="24"/>
          <w:szCs w:val="24"/>
        </w:rPr>
        <w:t>conta com</w:t>
      </w:r>
      <w:r w:rsidRPr="00BB3446">
        <w:rPr>
          <w:sz w:val="24"/>
          <w:szCs w:val="24"/>
        </w:rPr>
        <w:t xml:space="preserve"> amplo trabalho de refinamento acústico (NVH), com materiais de isolamento nos arcos de roda e assoalho, painel de isolamento entre motor e cabine e cobertura inferior integral, resultando em um dos interiores mais silenciosos da categoria.</w:t>
      </w:r>
    </w:p>
    <w:p w14:paraId="7CDA3664" w14:textId="77777777" w:rsidR="00BB3446" w:rsidRPr="00BB3446" w:rsidRDefault="00BB3446" w:rsidP="00BB3446">
      <w:pPr>
        <w:rPr>
          <w:sz w:val="24"/>
          <w:szCs w:val="24"/>
        </w:rPr>
      </w:pPr>
    </w:p>
    <w:p w14:paraId="5A658AA5" w14:textId="77777777" w:rsid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 xml:space="preserve">O assistente de estabilidade de reboque (TSA – Trailer </w:t>
      </w:r>
      <w:proofErr w:type="spellStart"/>
      <w:r w:rsidRPr="00BB3446">
        <w:rPr>
          <w:sz w:val="24"/>
          <w:szCs w:val="24"/>
        </w:rPr>
        <w:t>Stability</w:t>
      </w:r>
      <w:proofErr w:type="spellEnd"/>
      <w:r w:rsidRPr="00BB3446">
        <w:rPr>
          <w:sz w:val="24"/>
          <w:szCs w:val="24"/>
        </w:rPr>
        <w:t xml:space="preserve"> </w:t>
      </w:r>
      <w:proofErr w:type="spellStart"/>
      <w:r w:rsidRPr="00BB3446">
        <w:rPr>
          <w:sz w:val="24"/>
          <w:szCs w:val="24"/>
        </w:rPr>
        <w:t>Assist</w:t>
      </w:r>
      <w:proofErr w:type="spellEnd"/>
      <w:r w:rsidRPr="00BB3446">
        <w:rPr>
          <w:sz w:val="24"/>
          <w:szCs w:val="24"/>
        </w:rPr>
        <w:t>) complementa o pacote de tecnologias de condução, garantindo maior segurança em viagens com carga adicional.</w:t>
      </w:r>
    </w:p>
    <w:p w14:paraId="0484C093" w14:textId="77777777" w:rsidR="00BB3446" w:rsidRPr="00BB3446" w:rsidRDefault="00BB3446" w:rsidP="00BB3446">
      <w:pPr>
        <w:rPr>
          <w:sz w:val="24"/>
          <w:szCs w:val="24"/>
        </w:rPr>
      </w:pPr>
    </w:p>
    <w:p w14:paraId="73DC78B4" w14:textId="77777777" w:rsidR="00BB3446" w:rsidRPr="00FC550E" w:rsidRDefault="00BB3446" w:rsidP="00BB3446">
      <w:pPr>
        <w:rPr>
          <w:b/>
          <w:bCs/>
          <w:sz w:val="24"/>
          <w:szCs w:val="24"/>
        </w:rPr>
      </w:pPr>
      <w:r w:rsidRPr="00BB3446">
        <w:rPr>
          <w:b/>
          <w:bCs/>
          <w:sz w:val="24"/>
          <w:szCs w:val="24"/>
        </w:rPr>
        <w:t xml:space="preserve">Segurança e conveniência </w:t>
      </w:r>
      <w:r w:rsidR="00FC550E">
        <w:rPr>
          <w:b/>
          <w:bCs/>
          <w:sz w:val="24"/>
          <w:szCs w:val="24"/>
        </w:rPr>
        <w:t xml:space="preserve">- </w:t>
      </w:r>
      <w:r w:rsidRPr="00BB3446">
        <w:rPr>
          <w:sz w:val="24"/>
          <w:szCs w:val="24"/>
        </w:rPr>
        <w:t xml:space="preserve">A Carnival </w:t>
      </w:r>
      <w:r>
        <w:rPr>
          <w:sz w:val="24"/>
          <w:szCs w:val="24"/>
        </w:rPr>
        <w:t>é</w:t>
      </w:r>
      <w:r w:rsidRPr="00BB3446">
        <w:rPr>
          <w:sz w:val="24"/>
          <w:szCs w:val="24"/>
        </w:rPr>
        <w:t xml:space="preserve"> equipada com o conjunto mais completo de tecnologias de assistência à condução (ADAS) já oferecido pela Kia no país, com oito airbags e uma série de recursos que elevam o nível de segurança e confiança ao dirigir.</w:t>
      </w:r>
    </w:p>
    <w:p w14:paraId="6C0F7F29" w14:textId="77777777" w:rsidR="00BB3446" w:rsidRPr="00BB3446" w:rsidRDefault="00BB3446" w:rsidP="00BB3446">
      <w:pPr>
        <w:rPr>
          <w:sz w:val="24"/>
          <w:szCs w:val="24"/>
        </w:rPr>
      </w:pPr>
    </w:p>
    <w:p w14:paraId="298E25C8" w14:textId="77777777" w:rsidR="00BB3446" w:rsidRPr="00BB3446" w:rsidRDefault="00BB3446" w:rsidP="00BB3446">
      <w:pPr>
        <w:rPr>
          <w:sz w:val="24"/>
          <w:szCs w:val="24"/>
        </w:rPr>
      </w:pPr>
      <w:r w:rsidRPr="00BB3446">
        <w:rPr>
          <w:sz w:val="24"/>
          <w:szCs w:val="24"/>
        </w:rPr>
        <w:t>Entre os principais sistemas estão:</w:t>
      </w:r>
    </w:p>
    <w:p w14:paraId="4D4C340F" w14:textId="77777777" w:rsidR="00BB3446" w:rsidRDefault="00BB3446" w:rsidP="00BB3446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BB3446">
        <w:rPr>
          <w:sz w:val="24"/>
          <w:szCs w:val="24"/>
        </w:rPr>
        <w:t>Frenagem autônoma de emergência (FCA) com detecção de veículos, pedestres e ciclistas;</w:t>
      </w:r>
    </w:p>
    <w:p w14:paraId="7F760B72" w14:textId="77777777" w:rsidR="00BB3446" w:rsidRDefault="00BB3446" w:rsidP="00BB3446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BB3446">
        <w:rPr>
          <w:sz w:val="24"/>
          <w:szCs w:val="24"/>
        </w:rPr>
        <w:t>Assistente ativo de prevenção de colisão em ponto cego (BCA);</w:t>
      </w:r>
    </w:p>
    <w:p w14:paraId="6EA2191C" w14:textId="77777777" w:rsidR="00BB3446" w:rsidRDefault="00BB3446" w:rsidP="00BB3446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BB3446">
        <w:rPr>
          <w:sz w:val="24"/>
          <w:szCs w:val="24"/>
        </w:rPr>
        <w:t>Monitor de ponto cego no painel digital (BVM);</w:t>
      </w:r>
    </w:p>
    <w:p w14:paraId="5BAA3B62" w14:textId="77777777" w:rsidR="00BB3446" w:rsidRDefault="00BB3446" w:rsidP="00BB3446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BB3446">
        <w:rPr>
          <w:sz w:val="24"/>
          <w:szCs w:val="24"/>
        </w:rPr>
        <w:t>Piloto automático adaptativo com função Pare e Siga (SCC);</w:t>
      </w:r>
    </w:p>
    <w:p w14:paraId="2CB51451" w14:textId="77777777" w:rsidR="00BB3446" w:rsidRDefault="00BB3446" w:rsidP="00BB3446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BB3446">
        <w:rPr>
          <w:sz w:val="24"/>
          <w:szCs w:val="24"/>
        </w:rPr>
        <w:lastRenderedPageBreak/>
        <w:t>Assistentes de permanência e centralização na faixa (LKA / LFA);</w:t>
      </w:r>
    </w:p>
    <w:p w14:paraId="39D9289D" w14:textId="77777777" w:rsidR="00BB3446" w:rsidRDefault="00BB3446" w:rsidP="00BB3446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BB3446">
        <w:rPr>
          <w:sz w:val="24"/>
          <w:szCs w:val="24"/>
        </w:rPr>
        <w:t>Câmeras 360° (SVM) e alerta de tráfego cruzado traseiro (RCCA);</w:t>
      </w:r>
    </w:p>
    <w:p w14:paraId="5AF7E9EC" w14:textId="77777777" w:rsidR="00BB3446" w:rsidRPr="00BB3446" w:rsidRDefault="00BB3446" w:rsidP="00BB3446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BB3446">
        <w:rPr>
          <w:sz w:val="24"/>
          <w:szCs w:val="24"/>
        </w:rPr>
        <w:t>Assistente de saída segura (SEA), que impede a abertura das portas traseiras se houver risco de aproximação de outro veículo.</w:t>
      </w:r>
    </w:p>
    <w:p w14:paraId="73D5E93C" w14:textId="77777777" w:rsidR="00BB3446" w:rsidRDefault="00BB3446" w:rsidP="00BB3446">
      <w:pPr>
        <w:rPr>
          <w:sz w:val="24"/>
          <w:szCs w:val="24"/>
        </w:rPr>
      </w:pPr>
    </w:p>
    <w:p w14:paraId="70618F37" w14:textId="2C474A5F" w:rsidR="008D33A6" w:rsidRDefault="00BB3446">
      <w:pPr>
        <w:rPr>
          <w:sz w:val="24"/>
          <w:szCs w:val="24"/>
        </w:rPr>
      </w:pPr>
      <w:r w:rsidRPr="00BB3446">
        <w:rPr>
          <w:sz w:val="24"/>
          <w:szCs w:val="24"/>
        </w:rPr>
        <w:t>A carroceria é composta por aço de alta resistência e zonas de deformação</w:t>
      </w:r>
      <w:r w:rsidR="00122DA7">
        <w:rPr>
          <w:sz w:val="24"/>
          <w:szCs w:val="24"/>
        </w:rPr>
        <w:t xml:space="preserve"> </w:t>
      </w:r>
      <w:r w:rsidRPr="00BB3446">
        <w:rPr>
          <w:sz w:val="24"/>
          <w:szCs w:val="24"/>
        </w:rPr>
        <w:t>programada, garantindo rigidez, segurança e conforto.</w:t>
      </w:r>
      <w:r>
        <w:rPr>
          <w:sz w:val="24"/>
          <w:szCs w:val="24"/>
        </w:rPr>
        <w:t xml:space="preserve"> </w:t>
      </w:r>
    </w:p>
    <w:p w14:paraId="69C02AE3" w14:textId="77777777" w:rsidR="00BB3446" w:rsidRDefault="00BB3446">
      <w:pPr>
        <w:rPr>
          <w:sz w:val="24"/>
          <w:szCs w:val="24"/>
        </w:rPr>
      </w:pPr>
    </w:p>
    <w:p w14:paraId="0C3A34B0" w14:textId="77777777" w:rsidR="00BB3446" w:rsidRDefault="00BB3446">
      <w:pPr>
        <w:rPr>
          <w:sz w:val="24"/>
          <w:szCs w:val="24"/>
        </w:rPr>
      </w:pPr>
      <w:r w:rsidRPr="00BB3446">
        <w:rPr>
          <w:sz w:val="24"/>
          <w:szCs w:val="24"/>
        </w:rPr>
        <w:t>Com 5 anos de garantia sem limite de quilometragem, a Kia Carnival encontra-se disponível para comercialização no mercado brasileiro em versão única</w:t>
      </w:r>
      <w:r>
        <w:rPr>
          <w:sz w:val="24"/>
          <w:szCs w:val="24"/>
        </w:rPr>
        <w:t xml:space="preserve"> a um preço de R$ 677.490,00.</w:t>
      </w:r>
    </w:p>
    <w:p w14:paraId="3003FED5" w14:textId="77777777" w:rsidR="00017981" w:rsidRDefault="00017981">
      <w:pPr>
        <w:rPr>
          <w:sz w:val="24"/>
          <w:szCs w:val="24"/>
        </w:rPr>
      </w:pPr>
    </w:p>
    <w:p w14:paraId="13F7F3E5" w14:textId="77777777" w:rsidR="00AB1BCE" w:rsidRDefault="00AB1BCE">
      <w:pPr>
        <w:rPr>
          <w:sz w:val="24"/>
          <w:szCs w:val="24"/>
        </w:rPr>
      </w:pPr>
    </w:p>
    <w:p w14:paraId="24540261" w14:textId="77777777" w:rsidR="00017981" w:rsidRPr="00017981" w:rsidRDefault="00017981" w:rsidP="00017981">
      <w:pPr>
        <w:rPr>
          <w:b/>
          <w:bCs/>
          <w:sz w:val="24"/>
          <w:szCs w:val="24"/>
        </w:rPr>
      </w:pPr>
      <w:r w:rsidRPr="00017981">
        <w:rPr>
          <w:b/>
          <w:bCs/>
          <w:sz w:val="24"/>
          <w:szCs w:val="24"/>
        </w:rPr>
        <w:t>Sobre a Kia Brasil</w:t>
      </w:r>
    </w:p>
    <w:p w14:paraId="45EC0447" w14:textId="77777777" w:rsidR="00017981" w:rsidRPr="00017981" w:rsidRDefault="00017981" w:rsidP="00017981">
      <w:pPr>
        <w:rPr>
          <w:sz w:val="24"/>
          <w:szCs w:val="24"/>
        </w:rPr>
      </w:pPr>
    </w:p>
    <w:p w14:paraId="0A6CE4BF" w14:textId="7CBECD65" w:rsidR="00017981" w:rsidRPr="00017981" w:rsidRDefault="00017981" w:rsidP="00017981">
      <w:pPr>
        <w:rPr>
          <w:sz w:val="24"/>
          <w:szCs w:val="24"/>
        </w:rPr>
      </w:pPr>
      <w:r w:rsidRPr="00017981">
        <w:rPr>
          <w:sz w:val="24"/>
          <w:szCs w:val="24"/>
        </w:rPr>
        <w:t>A Kia (</w:t>
      </w:r>
      <w:hyperlink r:id="rId7" w:history="1">
        <w:r w:rsidRPr="00017981">
          <w:rPr>
            <w:rStyle w:val="Hyperlink"/>
            <w:sz w:val="24"/>
            <w:szCs w:val="24"/>
          </w:rPr>
          <w:t>www.kia.com.br</w:t>
        </w:r>
      </w:hyperlink>
      <w:r w:rsidRPr="00017981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880231" w:rsidRPr="005A368C">
        <w:rPr>
          <w:sz w:val="24"/>
          <w:szCs w:val="24"/>
        </w:rPr>
        <w:t>80</w:t>
      </w:r>
      <w:r w:rsidRPr="00017981">
        <w:rPr>
          <w:sz w:val="24"/>
          <w:szCs w:val="24"/>
        </w:rPr>
        <w:t xml:space="preserve"> anos. Com 52.000 funcionários em todo o mundo, presença em mais de 190 mercados e fábricas em seis países, a empresa comercializa cerca de três milhões de veículos por ano. </w:t>
      </w:r>
    </w:p>
    <w:p w14:paraId="0E903BC5" w14:textId="77777777" w:rsidR="00017981" w:rsidRPr="00017981" w:rsidRDefault="00017981" w:rsidP="00017981">
      <w:pPr>
        <w:rPr>
          <w:sz w:val="24"/>
          <w:szCs w:val="24"/>
        </w:rPr>
      </w:pPr>
    </w:p>
    <w:p w14:paraId="4E51B9E0" w14:textId="77777777" w:rsidR="00017981" w:rsidRPr="00017981" w:rsidRDefault="00017981" w:rsidP="00017981">
      <w:pPr>
        <w:rPr>
          <w:sz w:val="24"/>
          <w:szCs w:val="24"/>
        </w:rPr>
      </w:pPr>
      <w:r w:rsidRPr="00017981">
        <w:rPr>
          <w:sz w:val="24"/>
          <w:szCs w:val="24"/>
        </w:rPr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3054A0E4" w14:textId="77777777" w:rsidR="00017981" w:rsidRPr="00017981" w:rsidRDefault="00017981" w:rsidP="00017981">
      <w:pPr>
        <w:rPr>
          <w:sz w:val="24"/>
          <w:szCs w:val="24"/>
        </w:rPr>
      </w:pPr>
    </w:p>
    <w:p w14:paraId="39AD0E7D" w14:textId="77777777" w:rsidR="00017981" w:rsidRPr="00017981" w:rsidRDefault="00017981" w:rsidP="00017981">
      <w:pPr>
        <w:rPr>
          <w:sz w:val="24"/>
          <w:szCs w:val="24"/>
        </w:rPr>
      </w:pPr>
      <w:r w:rsidRPr="00017981">
        <w:rPr>
          <w:sz w:val="24"/>
          <w:szCs w:val="24"/>
        </w:rPr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3F11AC13" w14:textId="20D6B4C6" w:rsidR="00017981" w:rsidRDefault="00017981" w:rsidP="00017981">
      <w:pPr>
        <w:rPr>
          <w:sz w:val="24"/>
          <w:szCs w:val="24"/>
        </w:rPr>
      </w:pPr>
    </w:p>
    <w:p w14:paraId="5E2B9AC2" w14:textId="77777777" w:rsidR="002F2265" w:rsidRDefault="002F2265" w:rsidP="00017981">
      <w:pPr>
        <w:rPr>
          <w:sz w:val="24"/>
          <w:szCs w:val="24"/>
        </w:rPr>
      </w:pPr>
    </w:p>
    <w:p w14:paraId="27E8CEEC" w14:textId="77777777" w:rsidR="00017981" w:rsidRDefault="00017981" w:rsidP="00017981">
      <w:pPr>
        <w:pBdr>
          <w:bottom w:val="single" w:sz="12" w:space="1" w:color="auto"/>
        </w:pBdr>
        <w:rPr>
          <w:sz w:val="24"/>
          <w:szCs w:val="24"/>
        </w:rPr>
      </w:pPr>
    </w:p>
    <w:p w14:paraId="0A911F03" w14:textId="77777777" w:rsidR="00017981" w:rsidRPr="00017981" w:rsidRDefault="00017981" w:rsidP="00017981">
      <w:pPr>
        <w:rPr>
          <w:sz w:val="24"/>
          <w:szCs w:val="24"/>
        </w:rPr>
      </w:pPr>
      <w:r w:rsidRPr="00017981">
        <w:rPr>
          <w:sz w:val="24"/>
          <w:szCs w:val="24"/>
        </w:rPr>
        <w:softHyphen/>
      </w:r>
      <w:r w:rsidRPr="00017981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017981" w:rsidRPr="00017981" w14:paraId="6F73EC62" w14:textId="77777777" w:rsidTr="00BF1E81">
        <w:tc>
          <w:tcPr>
            <w:tcW w:w="4247" w:type="dxa"/>
          </w:tcPr>
          <w:p w14:paraId="7C5F5F39" w14:textId="77777777" w:rsidR="00017981" w:rsidRPr="00017981" w:rsidRDefault="00017981" w:rsidP="00017981">
            <w:pPr>
              <w:rPr>
                <w:b/>
                <w:sz w:val="24"/>
                <w:szCs w:val="24"/>
              </w:rPr>
            </w:pPr>
            <w:r w:rsidRPr="00017981">
              <w:rPr>
                <w:b/>
                <w:sz w:val="24"/>
                <w:szCs w:val="24"/>
              </w:rPr>
              <w:t>Divulgação</w:t>
            </w:r>
          </w:p>
          <w:p w14:paraId="71D50331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>Textofinal de Comunicação Integrada</w:t>
            </w:r>
          </w:p>
          <w:p w14:paraId="13E867D0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>Tel.: (11) 3849-8633</w:t>
            </w:r>
          </w:p>
          <w:p w14:paraId="55E35786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>textofinal@textofinal.com</w:t>
            </w:r>
          </w:p>
          <w:p w14:paraId="0DA19C08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0BEB850C" w14:textId="77777777" w:rsidR="00017981" w:rsidRPr="00017981" w:rsidRDefault="00017981" w:rsidP="00017981">
            <w:pPr>
              <w:rPr>
                <w:bCs/>
                <w:sz w:val="24"/>
                <w:szCs w:val="24"/>
              </w:rPr>
            </w:pPr>
          </w:p>
          <w:p w14:paraId="655BE24B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>Kia Brasil</w:t>
            </w:r>
          </w:p>
          <w:p w14:paraId="11053549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 xml:space="preserve">Tel.: (11) 4025-0000 </w:t>
            </w:r>
          </w:p>
          <w:p w14:paraId="0FD9E36D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>felipe.boni@gpmm.com.br</w:t>
            </w:r>
          </w:p>
          <w:p w14:paraId="34F67F07" w14:textId="77777777" w:rsidR="00017981" w:rsidRPr="00017981" w:rsidRDefault="00017981" w:rsidP="00017981">
            <w:pPr>
              <w:rPr>
                <w:sz w:val="24"/>
                <w:szCs w:val="24"/>
              </w:rPr>
            </w:pPr>
            <w:r w:rsidRPr="00017981">
              <w:rPr>
                <w:sz w:val="24"/>
                <w:szCs w:val="24"/>
              </w:rPr>
              <w:t>Felipe Boni - MTb 71.441</w:t>
            </w:r>
          </w:p>
        </w:tc>
      </w:tr>
    </w:tbl>
    <w:p w14:paraId="4D405852" w14:textId="77777777" w:rsidR="00017981" w:rsidRPr="00BB3446" w:rsidRDefault="00017981">
      <w:pPr>
        <w:rPr>
          <w:sz w:val="24"/>
          <w:szCs w:val="24"/>
        </w:rPr>
      </w:pPr>
    </w:p>
    <w:sectPr w:rsidR="00017981" w:rsidRPr="00BB34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E8910" w14:textId="77777777" w:rsidR="00A60C16" w:rsidRDefault="00A60C16" w:rsidP="00A60C16">
      <w:r>
        <w:separator/>
      </w:r>
    </w:p>
  </w:endnote>
  <w:endnote w:type="continuationSeparator" w:id="0">
    <w:p w14:paraId="651CD146" w14:textId="77777777" w:rsidR="00A60C16" w:rsidRDefault="00A60C16" w:rsidP="00A6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EB34" w14:textId="77777777" w:rsidR="00A60C16" w:rsidRDefault="00A60C1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3E63" w14:textId="4FB604FE" w:rsidR="00A60C16" w:rsidRDefault="00A60C16">
    <w:pPr>
      <w:pStyle w:val="Rodap"/>
    </w:pPr>
    <w:r>
      <w:rPr>
        <w:noProof/>
      </w:rPr>
      <w:drawing>
        <wp:inline distT="0" distB="0" distL="0" distR="0" wp14:anchorId="152EBCFD" wp14:editId="3D14E8C9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8DA8B" w14:textId="77777777" w:rsidR="00A60C16" w:rsidRDefault="00A60C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9F93B" w14:textId="77777777" w:rsidR="00A60C16" w:rsidRDefault="00A60C16" w:rsidP="00A60C16">
      <w:r>
        <w:separator/>
      </w:r>
    </w:p>
  </w:footnote>
  <w:footnote w:type="continuationSeparator" w:id="0">
    <w:p w14:paraId="3671749A" w14:textId="77777777" w:rsidR="00A60C16" w:rsidRDefault="00A60C16" w:rsidP="00A60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AE2F" w14:textId="77777777" w:rsidR="00A60C16" w:rsidRDefault="00A60C1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69B5" w14:textId="77777777" w:rsidR="00E61E15" w:rsidRDefault="00E61E15" w:rsidP="00E61E15">
    <w:pPr>
      <w:pStyle w:val="Cabealho"/>
    </w:pPr>
    <w:r>
      <w:rPr>
        <w:noProof/>
      </w:rPr>
      <w:drawing>
        <wp:inline distT="0" distB="0" distL="0" distR="0" wp14:anchorId="5499C271" wp14:editId="29C53EEC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9D41F2" w14:textId="24EB6019" w:rsidR="00A60C16" w:rsidRDefault="00A60C1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2D84" w14:textId="77777777" w:rsidR="00A60C16" w:rsidRDefault="00A60C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842F2"/>
    <w:multiLevelType w:val="hybridMultilevel"/>
    <w:tmpl w:val="1AF81D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130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46"/>
    <w:rsid w:val="00017981"/>
    <w:rsid w:val="000A5515"/>
    <w:rsid w:val="00122DA7"/>
    <w:rsid w:val="002D03B8"/>
    <w:rsid w:val="002F2265"/>
    <w:rsid w:val="004D356D"/>
    <w:rsid w:val="005A368C"/>
    <w:rsid w:val="006540B7"/>
    <w:rsid w:val="00657501"/>
    <w:rsid w:val="0068728B"/>
    <w:rsid w:val="006D6A3C"/>
    <w:rsid w:val="007501B9"/>
    <w:rsid w:val="007D1B67"/>
    <w:rsid w:val="00872A7F"/>
    <w:rsid w:val="00880231"/>
    <w:rsid w:val="008D33A6"/>
    <w:rsid w:val="00A34E2B"/>
    <w:rsid w:val="00A57346"/>
    <w:rsid w:val="00A60C16"/>
    <w:rsid w:val="00AB1BCE"/>
    <w:rsid w:val="00B0723F"/>
    <w:rsid w:val="00BB3446"/>
    <w:rsid w:val="00D80189"/>
    <w:rsid w:val="00DA0CD5"/>
    <w:rsid w:val="00DB1B46"/>
    <w:rsid w:val="00E61E15"/>
    <w:rsid w:val="00F52F3B"/>
    <w:rsid w:val="00FC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CFA5"/>
  <w15:chartTrackingRefBased/>
  <w15:docId w15:val="{9F7940DE-A162-6C48-9546-35A5B3C6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446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B3446"/>
    <w:pPr>
      <w:ind w:left="720"/>
      <w:contextualSpacing/>
    </w:pPr>
  </w:style>
  <w:style w:type="table" w:styleId="Tabelacomgrade">
    <w:name w:val="Table Grid"/>
    <w:basedOn w:val="Tabelanormal"/>
    <w:uiPriority w:val="39"/>
    <w:rsid w:val="00017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01798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17981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60C1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0C16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A60C1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0C1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4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ia.com.b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1028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11</cp:revision>
  <dcterms:created xsi:type="dcterms:W3CDTF">2025-11-16T21:08:00Z</dcterms:created>
  <dcterms:modified xsi:type="dcterms:W3CDTF">2025-11-18T21:14:00Z</dcterms:modified>
</cp:coreProperties>
</file>