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D57EC" w14:textId="0C8DB2BE" w:rsidR="00AF64CB" w:rsidRPr="00AF64CB" w:rsidRDefault="00AF64CB" w:rsidP="005C7D80">
      <w:pPr>
        <w:rPr>
          <w:bCs/>
          <w:sz w:val="24"/>
          <w:szCs w:val="24"/>
          <w:u w:val="single"/>
        </w:rPr>
      </w:pPr>
      <w:r w:rsidRPr="00AF64CB">
        <w:rPr>
          <w:bCs/>
          <w:sz w:val="24"/>
          <w:szCs w:val="24"/>
          <w:u w:val="single"/>
        </w:rPr>
        <w:t>Salão do Automóvel 2025</w:t>
      </w:r>
    </w:p>
    <w:p w14:paraId="6CC2D62B" w14:textId="77777777" w:rsidR="00AF64CB" w:rsidRPr="00AF64CB" w:rsidRDefault="00AF64CB" w:rsidP="005C7D80">
      <w:pPr>
        <w:rPr>
          <w:b/>
          <w:bCs/>
          <w:sz w:val="24"/>
          <w:szCs w:val="24"/>
        </w:rPr>
      </w:pPr>
    </w:p>
    <w:p w14:paraId="099F1CDF" w14:textId="2BA0BAFB" w:rsidR="005C7D80" w:rsidRPr="00F654B2" w:rsidRDefault="005C7D80" w:rsidP="005C7D80">
      <w:pPr>
        <w:rPr>
          <w:b/>
          <w:bCs/>
          <w:sz w:val="28"/>
          <w:szCs w:val="28"/>
        </w:rPr>
      </w:pPr>
      <w:r w:rsidRPr="00F654B2">
        <w:rPr>
          <w:b/>
          <w:bCs/>
          <w:sz w:val="28"/>
          <w:szCs w:val="28"/>
        </w:rPr>
        <w:t>Kia EV9</w:t>
      </w:r>
      <w:r w:rsidR="00AF64CB" w:rsidRPr="00F654B2">
        <w:rPr>
          <w:b/>
          <w:bCs/>
          <w:sz w:val="28"/>
          <w:szCs w:val="28"/>
        </w:rPr>
        <w:t>, requinte em SUV de 7 lugares</w:t>
      </w:r>
      <w:r w:rsidR="00F654B2" w:rsidRPr="00F654B2">
        <w:rPr>
          <w:b/>
          <w:bCs/>
          <w:sz w:val="28"/>
          <w:szCs w:val="28"/>
        </w:rPr>
        <w:t>.</w:t>
      </w:r>
    </w:p>
    <w:p w14:paraId="38234432" w14:textId="77777777" w:rsidR="00AF64CB" w:rsidRPr="00AF64CB" w:rsidRDefault="00AF64CB" w:rsidP="005C7D80">
      <w:pPr>
        <w:rPr>
          <w:sz w:val="24"/>
          <w:szCs w:val="24"/>
        </w:rPr>
      </w:pPr>
    </w:p>
    <w:p w14:paraId="3BFBF9F2" w14:textId="77777777" w:rsidR="005C7D80" w:rsidRPr="00AF64CB" w:rsidRDefault="00AF64CB" w:rsidP="005C7D80">
      <w:pPr>
        <w:rPr>
          <w:sz w:val="24"/>
          <w:szCs w:val="24"/>
        </w:rPr>
      </w:pPr>
      <w:r w:rsidRPr="00AF64CB">
        <w:rPr>
          <w:sz w:val="24"/>
          <w:szCs w:val="24"/>
        </w:rPr>
        <w:t>19/11/</w:t>
      </w:r>
      <w:r w:rsidR="004E459C" w:rsidRPr="00AF64CB">
        <w:rPr>
          <w:sz w:val="24"/>
          <w:szCs w:val="24"/>
        </w:rPr>
        <w:t>2025</w:t>
      </w:r>
      <w:r w:rsidR="00682381" w:rsidRPr="00AF64CB">
        <w:rPr>
          <w:sz w:val="24"/>
          <w:szCs w:val="24"/>
        </w:rPr>
        <w:t xml:space="preserve"> - </w:t>
      </w:r>
      <w:r w:rsidR="005C7D80" w:rsidRPr="00AF64CB">
        <w:rPr>
          <w:sz w:val="24"/>
          <w:szCs w:val="24"/>
        </w:rPr>
        <w:t>O Kia EV9, primeiro SUV 100% elétrico de sete lugares da marca e eleito Carro Mundial do Ano 2024, será uma das principais atrações da Kia no Salão Internacional do Automóvel de São Paulo 2025. O modelo chega ao evento como símbolo da nova fase global da marca, que combina eletrificação, design inovador e compromisso com a sustentabilidade.</w:t>
      </w:r>
    </w:p>
    <w:p w14:paraId="4CB09334" w14:textId="77777777" w:rsidR="005C7D80" w:rsidRPr="00AF64CB" w:rsidRDefault="005C7D80" w:rsidP="005C7D80">
      <w:pPr>
        <w:rPr>
          <w:sz w:val="24"/>
          <w:szCs w:val="24"/>
        </w:rPr>
      </w:pPr>
    </w:p>
    <w:p w14:paraId="2D0C0703" w14:textId="77777777" w:rsidR="005C7D80" w:rsidRPr="00AF64CB" w:rsidRDefault="005C7D80" w:rsidP="005C7D80">
      <w:pPr>
        <w:rPr>
          <w:sz w:val="24"/>
          <w:szCs w:val="24"/>
        </w:rPr>
      </w:pPr>
      <w:r w:rsidRPr="00AF64CB">
        <w:rPr>
          <w:sz w:val="24"/>
          <w:szCs w:val="24"/>
        </w:rPr>
        <w:t>Lançado no Brasil em fevereiro de 2025, o EV9 consolidou a presença da Kia no segmento de veículos elétricos premium e trouxe ao mercado nacional um novo patamar de espaço, tecnologia e desempenho. Agora, retorna ao centro das atenções durante o Salão de São Paulo como um dos destaques da ofensiva eletrificada da marca.</w:t>
      </w:r>
    </w:p>
    <w:p w14:paraId="4175BEC1" w14:textId="77777777" w:rsidR="005C7D80" w:rsidRPr="00AF64CB" w:rsidRDefault="005C7D80" w:rsidP="005C7D80">
      <w:pPr>
        <w:rPr>
          <w:sz w:val="24"/>
          <w:szCs w:val="24"/>
        </w:rPr>
      </w:pPr>
    </w:p>
    <w:p w14:paraId="5D23C296" w14:textId="0A21E8A1" w:rsidR="005C7D80" w:rsidRPr="00AF64CB" w:rsidRDefault="005C7D80" w:rsidP="005C7D80">
      <w:pPr>
        <w:rPr>
          <w:sz w:val="24"/>
          <w:szCs w:val="24"/>
        </w:rPr>
      </w:pPr>
      <w:r w:rsidRPr="00AF64CB">
        <w:rPr>
          <w:sz w:val="24"/>
          <w:szCs w:val="24"/>
        </w:rPr>
        <w:t>Inspirado na filosofia de design “Opostos Unidos” (</w:t>
      </w:r>
      <w:proofErr w:type="spellStart"/>
      <w:r w:rsidRPr="00AF64CB">
        <w:rPr>
          <w:sz w:val="24"/>
          <w:szCs w:val="24"/>
        </w:rPr>
        <w:t>Opposites</w:t>
      </w:r>
      <w:proofErr w:type="spellEnd"/>
      <w:r w:rsidRPr="00AF64CB">
        <w:rPr>
          <w:sz w:val="24"/>
          <w:szCs w:val="24"/>
        </w:rPr>
        <w:t xml:space="preserve"> United), o EV9 reúne linhas esculturais e proporções geométricas sólidas, expressando uma presença marcante e sofisticada. Sua dianteira é caracterizada pela “Digital Tiger Face”, formada por luzes diurnas de LED com </w:t>
      </w:r>
      <w:r w:rsidR="004C0D4A" w:rsidRPr="00683F75">
        <w:rPr>
          <w:sz w:val="24"/>
          <w:szCs w:val="24"/>
        </w:rPr>
        <w:t>assinatura luminosa</w:t>
      </w:r>
      <w:r w:rsidR="004C0D4A" w:rsidRPr="00AF64CB">
        <w:rPr>
          <w:sz w:val="24"/>
          <w:szCs w:val="24"/>
        </w:rPr>
        <w:t xml:space="preserve"> </w:t>
      </w:r>
      <w:r w:rsidRPr="00AF64CB">
        <w:rPr>
          <w:sz w:val="24"/>
          <w:szCs w:val="24"/>
        </w:rPr>
        <w:t>“Star Map” e pela grade frontal com iluminação dinâmica, que reforça a identidade dos veículos elétricos da Kia. As linhas limpas e o perfil poligonal ressaltam a elegância moderna do SUV, complementada por rodas de 21 polegadas, maçanetas embutidas e um notável coeficiente aerodinâmico de 0,28 — resultado de soluções que reduzem o arrasto e elevam a eficiência energética.</w:t>
      </w:r>
    </w:p>
    <w:p w14:paraId="3FECD17B" w14:textId="77777777" w:rsidR="005C7D80" w:rsidRPr="00AF64CB" w:rsidRDefault="005C7D80" w:rsidP="005C7D80">
      <w:pPr>
        <w:rPr>
          <w:sz w:val="24"/>
          <w:szCs w:val="24"/>
        </w:rPr>
      </w:pPr>
    </w:p>
    <w:p w14:paraId="7B2D1F1E" w14:textId="77777777" w:rsidR="005C7D80" w:rsidRPr="00AF64CB" w:rsidRDefault="005C7D80" w:rsidP="005C7D80">
      <w:pPr>
        <w:rPr>
          <w:sz w:val="24"/>
          <w:szCs w:val="24"/>
        </w:rPr>
      </w:pPr>
      <w:r w:rsidRPr="00AF64CB">
        <w:rPr>
          <w:sz w:val="24"/>
          <w:szCs w:val="24"/>
        </w:rPr>
        <w:t>Por dentro, o EV9 oferece um ambiente espaçoso, tecnológico e acolhedor, com capacidade para sete ocupantes distribuídos em três fileiras. Construído sobre a plataforma modular elétrica global E-GMP, o modelo apresenta piso plano e aproveitamento inteligente do espaço interno. O design minimalista e a combinação de superfícies suaves e materiais sustentáveis reforçam a sensação de conforto e qualidade premium.</w:t>
      </w:r>
    </w:p>
    <w:p w14:paraId="0D0FAE06" w14:textId="77777777" w:rsidR="00E20975" w:rsidRPr="00AF64CB" w:rsidRDefault="00E20975" w:rsidP="005C7D80">
      <w:pPr>
        <w:rPr>
          <w:sz w:val="24"/>
          <w:szCs w:val="24"/>
        </w:rPr>
      </w:pPr>
    </w:p>
    <w:p w14:paraId="2D93D3DA" w14:textId="2596C6FD" w:rsidR="005C7D80" w:rsidRPr="00AF64CB" w:rsidRDefault="005C7D80" w:rsidP="005C7D80">
      <w:pPr>
        <w:rPr>
          <w:sz w:val="24"/>
          <w:szCs w:val="24"/>
        </w:rPr>
      </w:pPr>
      <w:r w:rsidRPr="00AF64CB">
        <w:rPr>
          <w:sz w:val="24"/>
          <w:szCs w:val="24"/>
        </w:rPr>
        <w:t xml:space="preserve">A propulsão é garantida por dois motores elétricos, um em cada eixo, que fornecem 385 cv de potência e 71,4 </w:t>
      </w:r>
      <w:proofErr w:type="spellStart"/>
      <w:r w:rsidRPr="00AF64CB">
        <w:rPr>
          <w:sz w:val="24"/>
          <w:szCs w:val="24"/>
        </w:rPr>
        <w:t>kgfm</w:t>
      </w:r>
      <w:proofErr w:type="spellEnd"/>
      <w:r w:rsidRPr="00AF64CB">
        <w:rPr>
          <w:sz w:val="24"/>
          <w:szCs w:val="24"/>
        </w:rPr>
        <w:t xml:space="preserve"> de torque, assegurando aceleração de 0 a 100 km/h em 5,3 segundos e tração integral (AWD). A bateria de 99,8 kWh oferece autonomia de 434 km pelo Inmetro ou </w:t>
      </w:r>
      <w:r w:rsidR="00744BD7">
        <w:rPr>
          <w:sz w:val="24"/>
          <w:szCs w:val="24"/>
        </w:rPr>
        <w:t>541</w:t>
      </w:r>
      <w:r w:rsidRPr="00AF64CB">
        <w:rPr>
          <w:sz w:val="24"/>
          <w:szCs w:val="24"/>
        </w:rPr>
        <w:t xml:space="preserve"> km pelo ciclo WLTP, com capacidade de recarga ultrarrápida de 800 volts que recupera até 80% da carga em apenas 24 minutos.</w:t>
      </w:r>
    </w:p>
    <w:p w14:paraId="1B332A77" w14:textId="77777777" w:rsidR="00E20975" w:rsidRPr="00AF64CB" w:rsidRDefault="00E20975" w:rsidP="005C7D80">
      <w:pPr>
        <w:rPr>
          <w:sz w:val="24"/>
          <w:szCs w:val="24"/>
        </w:rPr>
      </w:pPr>
    </w:p>
    <w:p w14:paraId="14F0C9A9" w14:textId="77777777" w:rsidR="005C7D80" w:rsidRPr="00AF64CB" w:rsidRDefault="005C7D80" w:rsidP="005C7D80">
      <w:pPr>
        <w:rPr>
          <w:sz w:val="24"/>
          <w:szCs w:val="24"/>
        </w:rPr>
      </w:pPr>
      <w:r w:rsidRPr="00AF64CB">
        <w:rPr>
          <w:sz w:val="24"/>
          <w:szCs w:val="24"/>
        </w:rPr>
        <w:t xml:space="preserve">Mais do que desempenho, o EV9 representa o compromisso da Kia com a neutralidade de carbono. O modelo utiliza dez materiais sustentáveis obrigatórios definidos pela marca, incluindo bioplásticos, tecidos e carpetes feitos de garrafas PET recicladas, </w:t>
      </w:r>
      <w:proofErr w:type="spellStart"/>
      <w:r w:rsidRPr="00AF64CB">
        <w:rPr>
          <w:sz w:val="24"/>
          <w:szCs w:val="24"/>
        </w:rPr>
        <w:t>bioespumas</w:t>
      </w:r>
      <w:proofErr w:type="spellEnd"/>
      <w:r w:rsidRPr="00AF64CB">
        <w:rPr>
          <w:sz w:val="24"/>
          <w:szCs w:val="24"/>
        </w:rPr>
        <w:t xml:space="preserve"> derivadas de óleos vegetais, tintas sem BTX e fios produzidos a partir de redes de pesca reaproveitadas. Essas soluções fazem parte da Estratégia Global de </w:t>
      </w:r>
      <w:r w:rsidRPr="00AF64CB">
        <w:rPr>
          <w:sz w:val="24"/>
          <w:szCs w:val="24"/>
        </w:rPr>
        <w:lastRenderedPageBreak/>
        <w:t>Sustentabilidade da Kia, que busca eliminar o uso de couro natural e alcançar a neutralidade de carbono em suas operações até 2045.</w:t>
      </w:r>
    </w:p>
    <w:p w14:paraId="7475153C" w14:textId="77777777" w:rsidR="00E20975" w:rsidRPr="00AF64CB" w:rsidRDefault="00E20975" w:rsidP="005C7D80">
      <w:pPr>
        <w:rPr>
          <w:sz w:val="24"/>
          <w:szCs w:val="24"/>
        </w:rPr>
      </w:pPr>
    </w:p>
    <w:p w14:paraId="4ABC8B84" w14:textId="77777777" w:rsidR="005C7D80" w:rsidRPr="00AF64CB" w:rsidRDefault="005C7D80" w:rsidP="005C7D80">
      <w:pPr>
        <w:rPr>
          <w:sz w:val="24"/>
          <w:szCs w:val="24"/>
        </w:rPr>
      </w:pPr>
      <w:r w:rsidRPr="00AF64CB">
        <w:rPr>
          <w:sz w:val="24"/>
          <w:szCs w:val="24"/>
        </w:rPr>
        <w:t xml:space="preserve">Desde o lançamento, o Kia EV9 acumula os principais prêmios da indústria automotiva mundial, como Carro Mundial do Ano e Veículo Elétrico Mundial do Ano (World Car Awards), Carro do Ano pelo The </w:t>
      </w:r>
      <w:proofErr w:type="spellStart"/>
      <w:r w:rsidRPr="00AF64CB">
        <w:rPr>
          <w:sz w:val="24"/>
          <w:szCs w:val="24"/>
        </w:rPr>
        <w:t>Women’s</w:t>
      </w:r>
      <w:proofErr w:type="spellEnd"/>
      <w:r w:rsidRPr="00AF64CB">
        <w:rPr>
          <w:sz w:val="24"/>
          <w:szCs w:val="24"/>
        </w:rPr>
        <w:t xml:space="preserve"> World Car of the Year, Carro do Ano no Reino Unido, Veículo Utilitário Norte-Americano do Ano™ (NACTOY) e reconhecimentos de design como </w:t>
      </w:r>
      <w:proofErr w:type="spellStart"/>
      <w:r w:rsidRPr="00AF64CB">
        <w:rPr>
          <w:sz w:val="24"/>
          <w:szCs w:val="24"/>
        </w:rPr>
        <w:t>Red</w:t>
      </w:r>
      <w:proofErr w:type="spellEnd"/>
      <w:r w:rsidRPr="00AF64CB">
        <w:rPr>
          <w:sz w:val="24"/>
          <w:szCs w:val="24"/>
        </w:rPr>
        <w:t xml:space="preserve"> </w:t>
      </w:r>
      <w:proofErr w:type="spellStart"/>
      <w:r w:rsidRPr="00AF64CB">
        <w:rPr>
          <w:sz w:val="24"/>
          <w:szCs w:val="24"/>
        </w:rPr>
        <w:t>Dot</w:t>
      </w:r>
      <w:proofErr w:type="spellEnd"/>
      <w:r w:rsidRPr="00AF64CB">
        <w:rPr>
          <w:sz w:val="24"/>
          <w:szCs w:val="24"/>
        </w:rPr>
        <w:t xml:space="preserve"> “Best of the Best”, Ouro no </w:t>
      </w:r>
      <w:proofErr w:type="spellStart"/>
      <w:r w:rsidRPr="00AF64CB">
        <w:rPr>
          <w:sz w:val="24"/>
          <w:szCs w:val="24"/>
        </w:rPr>
        <w:t>iF</w:t>
      </w:r>
      <w:proofErr w:type="spellEnd"/>
      <w:r w:rsidRPr="00AF64CB">
        <w:rPr>
          <w:sz w:val="24"/>
          <w:szCs w:val="24"/>
        </w:rPr>
        <w:t xml:space="preserve"> Design Awards 2024 e IDEA Gold 2024.</w:t>
      </w:r>
    </w:p>
    <w:p w14:paraId="3E41365F" w14:textId="77777777" w:rsidR="00E20975" w:rsidRPr="00AF64CB" w:rsidRDefault="00E20975" w:rsidP="005C7D80">
      <w:pPr>
        <w:rPr>
          <w:sz w:val="24"/>
          <w:szCs w:val="24"/>
        </w:rPr>
      </w:pPr>
    </w:p>
    <w:p w14:paraId="66CFB82C" w14:textId="2C4A23FC" w:rsidR="005C7D80" w:rsidRPr="00AF64CB" w:rsidRDefault="005C7D80" w:rsidP="005C7D80">
      <w:pPr>
        <w:rPr>
          <w:sz w:val="24"/>
          <w:szCs w:val="24"/>
        </w:rPr>
      </w:pPr>
      <w:r w:rsidRPr="00AF64CB">
        <w:rPr>
          <w:sz w:val="24"/>
          <w:szCs w:val="24"/>
        </w:rPr>
        <w:t xml:space="preserve">No Brasil, o Kia EV9 é comercializado em versão única GT-Line, com cinco anos de garantia sem limite de quilometragem e oito anos (ou 160 mil km) para a bateria de alta voltagem. O modelo também inclui </w:t>
      </w:r>
      <w:proofErr w:type="spellStart"/>
      <w:r w:rsidRPr="00AF64CB">
        <w:rPr>
          <w:sz w:val="24"/>
          <w:szCs w:val="24"/>
        </w:rPr>
        <w:t>wallbox</w:t>
      </w:r>
      <w:proofErr w:type="spellEnd"/>
      <w:r w:rsidRPr="00AF64CB">
        <w:rPr>
          <w:sz w:val="24"/>
          <w:szCs w:val="24"/>
        </w:rPr>
        <w:t xml:space="preserve"> residencial de 7 kW, carregador de emergência, adaptador V2L (Vehicle-to-</w:t>
      </w:r>
      <w:proofErr w:type="spellStart"/>
      <w:r w:rsidRPr="00AF64CB">
        <w:rPr>
          <w:sz w:val="24"/>
          <w:szCs w:val="24"/>
        </w:rPr>
        <w:t>Load</w:t>
      </w:r>
      <w:proofErr w:type="spellEnd"/>
      <w:r w:rsidRPr="00AF64CB">
        <w:rPr>
          <w:sz w:val="24"/>
          <w:szCs w:val="24"/>
        </w:rPr>
        <w:t>), assistência 24 horas por cinco anos e três revisões gratuitas</w:t>
      </w:r>
      <w:r w:rsidR="00EC5E98" w:rsidRPr="00683F75">
        <w:rPr>
          <w:sz w:val="24"/>
          <w:szCs w:val="24"/>
        </w:rPr>
        <w:t>, de 20 mil, 40 mil e 60 mil km</w:t>
      </w:r>
      <w:r w:rsidRPr="00AF64CB">
        <w:rPr>
          <w:sz w:val="24"/>
          <w:szCs w:val="24"/>
        </w:rPr>
        <w:t>.</w:t>
      </w:r>
      <w:r w:rsidR="00E20975" w:rsidRPr="00AF64CB">
        <w:rPr>
          <w:sz w:val="24"/>
          <w:szCs w:val="24"/>
        </w:rPr>
        <w:t xml:space="preserve"> Seu preço é de </w:t>
      </w:r>
      <w:r w:rsidR="00E20975" w:rsidRPr="003440DA">
        <w:rPr>
          <w:sz w:val="24"/>
          <w:szCs w:val="24"/>
        </w:rPr>
        <w:t xml:space="preserve">R$ </w:t>
      </w:r>
      <w:r w:rsidR="003440DA" w:rsidRPr="003440DA">
        <w:rPr>
          <w:sz w:val="24"/>
          <w:szCs w:val="24"/>
        </w:rPr>
        <w:t>749.990,00</w:t>
      </w:r>
      <w:r w:rsidR="00E20975" w:rsidRPr="003440DA">
        <w:rPr>
          <w:sz w:val="24"/>
          <w:szCs w:val="24"/>
        </w:rPr>
        <w:t>.</w:t>
      </w:r>
    </w:p>
    <w:p w14:paraId="49D94BC5" w14:textId="77777777" w:rsidR="00E20975" w:rsidRPr="00AF64CB" w:rsidRDefault="00E20975" w:rsidP="005C7D80">
      <w:pPr>
        <w:rPr>
          <w:sz w:val="24"/>
          <w:szCs w:val="24"/>
        </w:rPr>
      </w:pPr>
    </w:p>
    <w:p w14:paraId="303CB1F7" w14:textId="77777777" w:rsidR="005C7D80" w:rsidRPr="00AF64CB" w:rsidRDefault="005C7D80" w:rsidP="005C7D80">
      <w:pPr>
        <w:rPr>
          <w:sz w:val="24"/>
          <w:szCs w:val="24"/>
        </w:rPr>
      </w:pPr>
      <w:r w:rsidRPr="00AF64CB">
        <w:rPr>
          <w:sz w:val="24"/>
          <w:szCs w:val="24"/>
        </w:rPr>
        <w:t>Durante o Salão do Automóvel de São Paulo 2025, o EV9 estará em destaque no estande da Kia como um dos representantes da nova era elétrica da marca.</w:t>
      </w:r>
    </w:p>
    <w:p w14:paraId="6CA07DF2" w14:textId="77777777" w:rsidR="00BD0319" w:rsidRDefault="00BD0319">
      <w:pPr>
        <w:rPr>
          <w:sz w:val="24"/>
          <w:szCs w:val="24"/>
        </w:rPr>
      </w:pPr>
    </w:p>
    <w:p w14:paraId="65B4150A" w14:textId="77777777" w:rsidR="00944D49" w:rsidRPr="00AF64CB" w:rsidRDefault="00944D49">
      <w:pPr>
        <w:rPr>
          <w:sz w:val="24"/>
          <w:szCs w:val="24"/>
        </w:rPr>
      </w:pPr>
    </w:p>
    <w:p w14:paraId="1BC1A9FF" w14:textId="77777777" w:rsidR="00AF64CB" w:rsidRPr="00AF64CB" w:rsidRDefault="00AF64CB" w:rsidP="00AF64CB">
      <w:pPr>
        <w:rPr>
          <w:b/>
          <w:bCs/>
          <w:sz w:val="24"/>
          <w:szCs w:val="24"/>
        </w:rPr>
      </w:pPr>
      <w:r w:rsidRPr="00AF64CB">
        <w:rPr>
          <w:b/>
          <w:bCs/>
          <w:sz w:val="24"/>
          <w:szCs w:val="24"/>
        </w:rPr>
        <w:t>Sobre a Kia Brasil</w:t>
      </w:r>
    </w:p>
    <w:p w14:paraId="6FA3588D" w14:textId="77777777" w:rsidR="00AF64CB" w:rsidRPr="00AF64CB" w:rsidRDefault="00AF64CB" w:rsidP="00AF64CB">
      <w:pPr>
        <w:rPr>
          <w:sz w:val="24"/>
          <w:szCs w:val="24"/>
        </w:rPr>
      </w:pPr>
    </w:p>
    <w:p w14:paraId="68890CE9" w14:textId="2C6671D5" w:rsidR="00AF64CB" w:rsidRPr="00AF64CB" w:rsidRDefault="00AF64CB" w:rsidP="00AF64CB">
      <w:pPr>
        <w:rPr>
          <w:sz w:val="24"/>
          <w:szCs w:val="24"/>
        </w:rPr>
      </w:pPr>
      <w:r w:rsidRPr="00AF64CB">
        <w:rPr>
          <w:sz w:val="24"/>
          <w:szCs w:val="24"/>
        </w:rPr>
        <w:t>A Kia (</w:t>
      </w:r>
      <w:hyperlink r:id="rId6" w:history="1">
        <w:r w:rsidRPr="00AF64CB">
          <w:rPr>
            <w:rStyle w:val="Hyperlink"/>
            <w:sz w:val="24"/>
            <w:szCs w:val="24"/>
          </w:rPr>
          <w:t>www.kia.com.br</w:t>
        </w:r>
      </w:hyperlink>
      <w:r w:rsidRPr="00AF64CB">
        <w:rPr>
          <w:sz w:val="24"/>
          <w:szCs w:val="24"/>
        </w:rPr>
        <w:t xml:space="preserve">) é uma marca de mobilidade global com a visão de criar soluções de mobilidade sustentável para consumidores, comunidades e sociedades em todo o mundo. Fundada em 1944, a Kia fornece soluções de mobilidade há mais de </w:t>
      </w:r>
      <w:r w:rsidR="00BD0319" w:rsidRPr="00257629">
        <w:rPr>
          <w:sz w:val="24"/>
          <w:szCs w:val="24"/>
        </w:rPr>
        <w:t>80</w:t>
      </w:r>
      <w:r w:rsidRPr="00AF64CB">
        <w:rPr>
          <w:sz w:val="24"/>
          <w:szCs w:val="24"/>
        </w:rPr>
        <w:t xml:space="preserve"> anos. Com 52.000 funcionários em todo o mundo, presença em mais de 190 mercados e fábricas em seis países, a empresa comercializa cerca de três milhões de veículos por ano. </w:t>
      </w:r>
    </w:p>
    <w:p w14:paraId="6CC131DD" w14:textId="77777777" w:rsidR="00AF64CB" w:rsidRPr="00AF64CB" w:rsidRDefault="00AF64CB" w:rsidP="00AF64CB">
      <w:pPr>
        <w:rPr>
          <w:sz w:val="24"/>
          <w:szCs w:val="24"/>
        </w:rPr>
      </w:pPr>
    </w:p>
    <w:p w14:paraId="4AA2E8B7" w14:textId="77777777" w:rsidR="00AF64CB" w:rsidRPr="00AF64CB" w:rsidRDefault="00AF64CB" w:rsidP="00AF64CB">
      <w:pPr>
        <w:rPr>
          <w:sz w:val="24"/>
          <w:szCs w:val="24"/>
        </w:rPr>
      </w:pPr>
      <w:r w:rsidRPr="00AF64CB">
        <w:rPr>
          <w:sz w:val="24"/>
          <w:szCs w:val="24"/>
        </w:rPr>
        <w:t>No Brasil, a Kia está presente desde 1992 por meio da distribuição do Grupo Gandini, que já comercializou cerca de 450 mil veículos da marca no país e conta atualmente com cerca de 70 concessionárias em todo o território nacional.</w:t>
      </w:r>
    </w:p>
    <w:p w14:paraId="66C69104" w14:textId="77777777" w:rsidR="00AF64CB" w:rsidRPr="00AF64CB" w:rsidRDefault="00AF64CB" w:rsidP="00AF64CB">
      <w:pPr>
        <w:rPr>
          <w:sz w:val="24"/>
          <w:szCs w:val="24"/>
        </w:rPr>
      </w:pPr>
    </w:p>
    <w:p w14:paraId="6AB62CCE" w14:textId="77777777" w:rsidR="00AF64CB" w:rsidRPr="00AF64CB" w:rsidRDefault="00AF64CB" w:rsidP="00AF64CB">
      <w:pPr>
        <w:rPr>
          <w:sz w:val="24"/>
          <w:szCs w:val="24"/>
        </w:rPr>
      </w:pPr>
      <w:r w:rsidRPr="00AF64CB">
        <w:rPr>
          <w:sz w:val="24"/>
          <w:szCs w:val="24"/>
        </w:rPr>
        <w:t>A Kia está liderando a popularização de veículos híbridos e elétricos e desenvolvendo uma gama crescente de serviços de mobilidade, incentivando milhões de pessoas em todo o mundo a explorar as melhores maneiras de se locomover. O slogan da marca ‘Movement that inspires’ reflete o compromisso da Kia de inspirar os consumidores por meio de seus produtos e serviços.</w:t>
      </w:r>
    </w:p>
    <w:p w14:paraId="69E1B951" w14:textId="77777777" w:rsidR="00AF64CB" w:rsidRDefault="00AF64CB" w:rsidP="00AF64CB">
      <w:pPr>
        <w:pBdr>
          <w:bottom w:val="single" w:sz="12" w:space="1" w:color="auto"/>
        </w:pBdr>
        <w:rPr>
          <w:sz w:val="24"/>
          <w:szCs w:val="24"/>
        </w:rPr>
      </w:pPr>
    </w:p>
    <w:p w14:paraId="0D5BF87F" w14:textId="77777777" w:rsidR="00944D49" w:rsidRDefault="00944D49" w:rsidP="00AF64CB">
      <w:pPr>
        <w:pBdr>
          <w:bottom w:val="single" w:sz="12" w:space="1" w:color="auto"/>
        </w:pBdr>
        <w:rPr>
          <w:sz w:val="24"/>
          <w:szCs w:val="24"/>
        </w:rPr>
      </w:pPr>
    </w:p>
    <w:p w14:paraId="00DA7146" w14:textId="77777777" w:rsidR="00BD0319" w:rsidRPr="00AF64CB" w:rsidRDefault="00BD0319" w:rsidP="00AF64CB">
      <w:pPr>
        <w:pBdr>
          <w:bottom w:val="single" w:sz="12" w:space="1" w:color="auto"/>
        </w:pBdr>
        <w:rPr>
          <w:sz w:val="24"/>
          <w:szCs w:val="24"/>
        </w:rPr>
      </w:pPr>
    </w:p>
    <w:p w14:paraId="0FCF578E" w14:textId="57383C55" w:rsidR="00AF64CB" w:rsidRPr="00AF64CB" w:rsidRDefault="00AF64CB" w:rsidP="00AF64CB">
      <w:pPr>
        <w:rPr>
          <w:sz w:val="24"/>
          <w:szCs w:val="24"/>
        </w:rPr>
      </w:pPr>
      <w:r w:rsidRPr="00AF64CB">
        <w:rPr>
          <w:sz w:val="24"/>
          <w:szCs w:val="24"/>
        </w:rPr>
        <w:softHyphen/>
      </w:r>
      <w:r w:rsidRPr="00AF64CB">
        <w:rPr>
          <w:sz w:val="24"/>
          <w:szCs w:val="24"/>
        </w:rPr>
        <w:softHyphen/>
      </w:r>
      <w:r w:rsidRPr="00AF64CB">
        <w:rPr>
          <w:sz w:val="24"/>
          <w:szCs w:val="24"/>
        </w:rPr>
        <w:softHyphen/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AF64CB" w:rsidRPr="00AF64CB" w14:paraId="6907AF6C" w14:textId="77777777" w:rsidTr="00BF1E81">
        <w:tc>
          <w:tcPr>
            <w:tcW w:w="4247" w:type="dxa"/>
          </w:tcPr>
          <w:p w14:paraId="205E93F7" w14:textId="77777777" w:rsidR="00AF64CB" w:rsidRPr="00AF64CB" w:rsidRDefault="00AF64CB" w:rsidP="00AF64CB">
            <w:pPr>
              <w:rPr>
                <w:b/>
                <w:sz w:val="24"/>
                <w:szCs w:val="24"/>
              </w:rPr>
            </w:pPr>
            <w:r w:rsidRPr="00AF64CB">
              <w:rPr>
                <w:b/>
                <w:sz w:val="24"/>
                <w:szCs w:val="24"/>
              </w:rPr>
              <w:t>Divulgação</w:t>
            </w:r>
          </w:p>
          <w:p w14:paraId="675F391A" w14:textId="77777777" w:rsidR="00AF64CB" w:rsidRPr="00AF64CB" w:rsidRDefault="00AF64CB" w:rsidP="00AF64CB">
            <w:pPr>
              <w:rPr>
                <w:sz w:val="24"/>
                <w:szCs w:val="24"/>
              </w:rPr>
            </w:pPr>
            <w:r w:rsidRPr="00AF64CB">
              <w:rPr>
                <w:sz w:val="24"/>
                <w:szCs w:val="24"/>
              </w:rPr>
              <w:t>Textofinal de Comunicação Integrada</w:t>
            </w:r>
          </w:p>
          <w:p w14:paraId="4B1E9A7F" w14:textId="77777777" w:rsidR="00AF64CB" w:rsidRPr="00AF64CB" w:rsidRDefault="00AF64CB" w:rsidP="00AF64CB">
            <w:pPr>
              <w:rPr>
                <w:sz w:val="24"/>
                <w:szCs w:val="24"/>
              </w:rPr>
            </w:pPr>
            <w:r w:rsidRPr="00AF64CB">
              <w:rPr>
                <w:sz w:val="24"/>
                <w:szCs w:val="24"/>
              </w:rPr>
              <w:lastRenderedPageBreak/>
              <w:t>Tel.: (11) 3849-8633</w:t>
            </w:r>
          </w:p>
          <w:p w14:paraId="7019E43C" w14:textId="77777777" w:rsidR="00AF64CB" w:rsidRPr="00AF64CB" w:rsidRDefault="00AF64CB" w:rsidP="00AF64CB">
            <w:pPr>
              <w:rPr>
                <w:sz w:val="24"/>
                <w:szCs w:val="24"/>
              </w:rPr>
            </w:pPr>
            <w:r w:rsidRPr="00AF64CB">
              <w:rPr>
                <w:sz w:val="24"/>
                <w:szCs w:val="24"/>
              </w:rPr>
              <w:t>textofinal@textofinal.com</w:t>
            </w:r>
          </w:p>
          <w:p w14:paraId="2C55B36E" w14:textId="77777777" w:rsidR="00AF64CB" w:rsidRPr="00AF64CB" w:rsidRDefault="00AF64CB" w:rsidP="00AF64CB">
            <w:pPr>
              <w:rPr>
                <w:sz w:val="24"/>
                <w:szCs w:val="24"/>
              </w:rPr>
            </w:pPr>
            <w:r w:rsidRPr="00AF64CB">
              <w:rPr>
                <w:sz w:val="24"/>
                <w:szCs w:val="24"/>
              </w:rPr>
              <w:t>Koichiro Matsuo - MTb 13.224</w:t>
            </w:r>
          </w:p>
        </w:tc>
        <w:tc>
          <w:tcPr>
            <w:tcW w:w="4247" w:type="dxa"/>
          </w:tcPr>
          <w:p w14:paraId="6ED15082" w14:textId="77777777" w:rsidR="00AF64CB" w:rsidRPr="00AF64CB" w:rsidRDefault="00AF64CB" w:rsidP="00AF64CB">
            <w:pPr>
              <w:rPr>
                <w:bCs/>
                <w:sz w:val="24"/>
                <w:szCs w:val="24"/>
              </w:rPr>
            </w:pPr>
          </w:p>
          <w:p w14:paraId="6F0A8B5A" w14:textId="77777777" w:rsidR="00AF64CB" w:rsidRPr="00AF64CB" w:rsidRDefault="00AF64CB" w:rsidP="00AF64CB">
            <w:pPr>
              <w:rPr>
                <w:sz w:val="24"/>
                <w:szCs w:val="24"/>
              </w:rPr>
            </w:pPr>
            <w:r w:rsidRPr="00AF64CB">
              <w:rPr>
                <w:sz w:val="24"/>
                <w:szCs w:val="24"/>
              </w:rPr>
              <w:t>Kia Brasil</w:t>
            </w:r>
          </w:p>
          <w:p w14:paraId="0290ECEB" w14:textId="77777777" w:rsidR="00AF64CB" w:rsidRPr="00AF64CB" w:rsidRDefault="00AF64CB" w:rsidP="00AF64CB">
            <w:pPr>
              <w:rPr>
                <w:sz w:val="24"/>
                <w:szCs w:val="24"/>
              </w:rPr>
            </w:pPr>
            <w:r w:rsidRPr="00AF64CB">
              <w:rPr>
                <w:sz w:val="24"/>
                <w:szCs w:val="24"/>
              </w:rPr>
              <w:lastRenderedPageBreak/>
              <w:t xml:space="preserve">Tel.: (11) 4025-0000 </w:t>
            </w:r>
          </w:p>
          <w:p w14:paraId="0CDD922C" w14:textId="77777777" w:rsidR="00AF64CB" w:rsidRPr="00AF64CB" w:rsidRDefault="00AF64CB" w:rsidP="00AF64CB">
            <w:pPr>
              <w:rPr>
                <w:sz w:val="24"/>
                <w:szCs w:val="24"/>
              </w:rPr>
            </w:pPr>
            <w:r w:rsidRPr="00AF64CB">
              <w:rPr>
                <w:sz w:val="24"/>
                <w:szCs w:val="24"/>
              </w:rPr>
              <w:t>felipe.boni@gpmm.com.br</w:t>
            </w:r>
          </w:p>
          <w:p w14:paraId="2B3D4834" w14:textId="77777777" w:rsidR="00AF64CB" w:rsidRPr="00AF64CB" w:rsidRDefault="00AF64CB" w:rsidP="00AF64CB">
            <w:pPr>
              <w:rPr>
                <w:sz w:val="24"/>
                <w:szCs w:val="24"/>
              </w:rPr>
            </w:pPr>
            <w:r w:rsidRPr="00AF64CB">
              <w:rPr>
                <w:sz w:val="24"/>
                <w:szCs w:val="24"/>
              </w:rPr>
              <w:t>Felipe Boni - MTb 71.441</w:t>
            </w:r>
          </w:p>
        </w:tc>
      </w:tr>
    </w:tbl>
    <w:p w14:paraId="66E1AA32" w14:textId="77777777" w:rsidR="00AF64CB" w:rsidRPr="00AF64CB" w:rsidRDefault="00AF64CB">
      <w:pPr>
        <w:rPr>
          <w:sz w:val="24"/>
          <w:szCs w:val="24"/>
        </w:rPr>
      </w:pPr>
    </w:p>
    <w:sectPr w:rsidR="00AF64CB" w:rsidRPr="00AF64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53ABB" w14:textId="77777777" w:rsidR="00893366" w:rsidRDefault="00893366" w:rsidP="00893366">
      <w:r>
        <w:separator/>
      </w:r>
    </w:p>
  </w:endnote>
  <w:endnote w:type="continuationSeparator" w:id="0">
    <w:p w14:paraId="68753857" w14:textId="77777777" w:rsidR="00893366" w:rsidRDefault="00893366" w:rsidP="00893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0998E" w14:textId="77777777" w:rsidR="00893366" w:rsidRDefault="0089336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24122" w14:textId="7DC429A5" w:rsidR="00893366" w:rsidRDefault="00893366">
    <w:pPr>
      <w:pStyle w:val="Rodap"/>
    </w:pPr>
    <w:r>
      <w:rPr>
        <w:noProof/>
      </w:rPr>
      <w:drawing>
        <wp:inline distT="0" distB="0" distL="0" distR="0" wp14:anchorId="1163AF1D" wp14:editId="3841B4BE">
          <wp:extent cx="5400040" cy="673735"/>
          <wp:effectExtent l="0" t="0" r="0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E40EB" w14:textId="77777777" w:rsidR="00893366" w:rsidRDefault="0089336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A9D3D" w14:textId="77777777" w:rsidR="00893366" w:rsidRDefault="00893366" w:rsidP="00893366">
      <w:r>
        <w:separator/>
      </w:r>
    </w:p>
  </w:footnote>
  <w:footnote w:type="continuationSeparator" w:id="0">
    <w:p w14:paraId="02F6D2B8" w14:textId="77777777" w:rsidR="00893366" w:rsidRDefault="00893366" w:rsidP="00893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1C18" w14:textId="77777777" w:rsidR="00893366" w:rsidRDefault="0089336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BB1DF" w14:textId="77777777" w:rsidR="00F9522E" w:rsidRDefault="00F9522E" w:rsidP="00F9522E">
    <w:pPr>
      <w:pStyle w:val="Cabealho"/>
    </w:pPr>
    <w:r>
      <w:rPr>
        <w:noProof/>
      </w:rPr>
      <w:drawing>
        <wp:inline distT="0" distB="0" distL="0" distR="0" wp14:anchorId="4D5E1A8E" wp14:editId="2E2D90A7">
          <wp:extent cx="5400040" cy="677545"/>
          <wp:effectExtent l="0" t="0" r="0" b="8255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7E4D73" w14:textId="77777777" w:rsidR="00893366" w:rsidRDefault="0089336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1FA37" w14:textId="77777777" w:rsidR="00893366" w:rsidRDefault="0089336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D80"/>
    <w:rsid w:val="00014FD7"/>
    <w:rsid w:val="00257629"/>
    <w:rsid w:val="003440DA"/>
    <w:rsid w:val="004C0D4A"/>
    <w:rsid w:val="004E459C"/>
    <w:rsid w:val="00546D4F"/>
    <w:rsid w:val="005C7D80"/>
    <w:rsid w:val="00682381"/>
    <w:rsid w:val="00683F75"/>
    <w:rsid w:val="00744BD7"/>
    <w:rsid w:val="00893366"/>
    <w:rsid w:val="008D33A6"/>
    <w:rsid w:val="009031D5"/>
    <w:rsid w:val="00944D49"/>
    <w:rsid w:val="00A135E6"/>
    <w:rsid w:val="00A34E2B"/>
    <w:rsid w:val="00AA2354"/>
    <w:rsid w:val="00AF64CB"/>
    <w:rsid w:val="00BD0319"/>
    <w:rsid w:val="00E20975"/>
    <w:rsid w:val="00EC5E98"/>
    <w:rsid w:val="00F52F3B"/>
    <w:rsid w:val="00F654B2"/>
    <w:rsid w:val="00F9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6A73F"/>
  <w15:chartTrackingRefBased/>
  <w15:docId w15:val="{0B38F145-5E19-4246-9F5E-76DF8E82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D80"/>
    <w:rPr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AF6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AF64C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F64CB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89336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93366"/>
    <w:rPr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rsid w:val="008933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9336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9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a.com.br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789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Borges</dc:creator>
  <cp:keywords/>
  <dc:description/>
  <cp:lastModifiedBy>Felipe Boni</cp:lastModifiedBy>
  <cp:revision>8</cp:revision>
  <dcterms:created xsi:type="dcterms:W3CDTF">2025-11-16T21:09:00Z</dcterms:created>
  <dcterms:modified xsi:type="dcterms:W3CDTF">2025-11-18T21:23:00Z</dcterms:modified>
</cp:coreProperties>
</file>